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1D4" w:rsidRPr="003425DE" w:rsidRDefault="00F911D4" w:rsidP="00F911D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25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</w:p>
    <w:p w:rsidR="00503E3F" w:rsidRPr="003425DE" w:rsidRDefault="00F911D4" w:rsidP="00F911D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25DE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ЛИЧНОГО ПРИЕМА ГРАЖДАН, В ТОМ ЧИСЛЕ ИНДИВИДУАЛЬНЫХ ПРЕДПРИНИМАТЕЛЕЙ, ИХ ПРЕДСТАВИТЕЛЕЙ, ПРЕДСТАВИТЕЛЕЙ ЮРИДИЧЕСКИХ ЛИЦ</w:t>
      </w:r>
    </w:p>
    <w:p w:rsidR="00F911D4" w:rsidRPr="003425DE" w:rsidRDefault="00F911D4" w:rsidP="00F911D4">
      <w:pPr>
        <w:rPr>
          <w:rFonts w:ascii="Times New Roman" w:hAnsi="Times New Roman" w:cs="Times New Roman"/>
          <w:sz w:val="28"/>
          <w:szCs w:val="28"/>
        </w:rPr>
      </w:pPr>
    </w:p>
    <w:p w:rsidR="00503E3F" w:rsidRPr="003425DE" w:rsidRDefault="00503E3F" w:rsidP="00503E3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В университетской клинике «Университетская стоматологическая поликлиника» проводится личный прием граждан, их представителей, представителей юридических лиц (далее – личный прием).</w:t>
      </w:r>
    </w:p>
    <w:p w:rsidR="00503E3F" w:rsidRPr="003425DE" w:rsidRDefault="00503E3F" w:rsidP="00F911D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При устном обращении указанные лица должны предъявить документ, удостоверяющий личность.</w:t>
      </w:r>
    </w:p>
    <w:p w:rsidR="00503E3F" w:rsidRPr="003425DE" w:rsidRDefault="00503E3F" w:rsidP="00F911D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Представители заявителей должны предъявить также документы, подтверждающие их полномочия.</w:t>
      </w:r>
    </w:p>
    <w:p w:rsidR="00503E3F" w:rsidRPr="003425DE" w:rsidRDefault="00503E3F" w:rsidP="00F911D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5DE">
        <w:rPr>
          <w:rFonts w:ascii="Times New Roman" w:hAnsi="Times New Roman" w:cs="Times New Roman"/>
          <w:color w:val="333333"/>
          <w:sz w:val="28"/>
          <w:szCs w:val="28"/>
        </w:rPr>
        <w:t>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503E3F" w:rsidRPr="003425DE" w:rsidRDefault="00503E3F" w:rsidP="00355F6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5DE">
        <w:rPr>
          <w:rFonts w:ascii="Times New Roman" w:hAnsi="Times New Roman" w:cs="Times New Roman"/>
          <w:color w:val="333333"/>
          <w:sz w:val="28"/>
          <w:szCs w:val="28"/>
        </w:rPr>
        <w:t>обращения по вопросам, не относящимся к компетенции этих организаций;</w:t>
      </w:r>
    </w:p>
    <w:p w:rsidR="00503E3F" w:rsidRPr="003425DE" w:rsidRDefault="00503E3F" w:rsidP="00355F6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5DE">
        <w:rPr>
          <w:rFonts w:ascii="Times New Roman" w:hAnsi="Times New Roman" w:cs="Times New Roman"/>
          <w:color w:val="333333"/>
          <w:sz w:val="28"/>
          <w:szCs w:val="28"/>
        </w:rPr>
        <w:t>обращения в неустановленные дни и часы;</w:t>
      </w:r>
    </w:p>
    <w:p w:rsidR="00503E3F" w:rsidRPr="003425DE" w:rsidRDefault="00503E3F" w:rsidP="00355F6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5DE">
        <w:rPr>
          <w:rFonts w:ascii="Times New Roman" w:hAnsi="Times New Roman" w:cs="Times New Roman"/>
          <w:color w:val="333333"/>
          <w:sz w:val="28"/>
          <w:szCs w:val="28"/>
        </w:rPr>
        <w:t>когда заявителю в ходе личного приема уже был дан исчерпывающий ответ на интересующие его вопросы;</w:t>
      </w:r>
    </w:p>
    <w:p w:rsidR="00503E3F" w:rsidRPr="003425DE" w:rsidRDefault="00503E3F" w:rsidP="00355F6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25DE">
        <w:rPr>
          <w:rFonts w:ascii="Times New Roman" w:hAnsi="Times New Roman" w:cs="Times New Roman"/>
          <w:color w:val="333333"/>
          <w:sz w:val="28"/>
          <w:szCs w:val="28"/>
        </w:rPr>
        <w:t>когда с заявителем прекращена переписка по изложенным в обращении вопросам.</w:t>
      </w:r>
    </w:p>
    <w:p w:rsidR="00503E3F" w:rsidRPr="003425DE" w:rsidRDefault="00503E3F" w:rsidP="00F911D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503E3F" w:rsidRPr="003425DE" w:rsidRDefault="00503E3F" w:rsidP="00F911D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355F6C" w:rsidRDefault="00503E3F" w:rsidP="00F911D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25DE">
        <w:rPr>
          <w:color w:val="333333"/>
          <w:sz w:val="28"/>
          <w:szCs w:val="28"/>
        </w:rPr>
        <w:t>При проведении личного приема могут применяться технические средства (аудио- и видеозапись, кино- и фотосъемка), о чем заявитель уведомляется до начала личного приема.</w:t>
      </w:r>
    </w:p>
    <w:p w:rsidR="00503E3F" w:rsidRPr="00ED7741" w:rsidRDefault="00503E3F" w:rsidP="00ED774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03E3F" w:rsidRPr="00ED7741" w:rsidSect="00EB308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AE6"/>
    <w:multiLevelType w:val="multilevel"/>
    <w:tmpl w:val="8A5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64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3F"/>
    <w:rsid w:val="0003782E"/>
    <w:rsid w:val="0004069A"/>
    <w:rsid w:val="000C635F"/>
    <w:rsid w:val="001B51EC"/>
    <w:rsid w:val="002312FB"/>
    <w:rsid w:val="002E50C5"/>
    <w:rsid w:val="003425DE"/>
    <w:rsid w:val="00355F6C"/>
    <w:rsid w:val="003E46B9"/>
    <w:rsid w:val="004F3C04"/>
    <w:rsid w:val="00503E3F"/>
    <w:rsid w:val="006774A5"/>
    <w:rsid w:val="00750770"/>
    <w:rsid w:val="0076156B"/>
    <w:rsid w:val="008516A6"/>
    <w:rsid w:val="00964CA8"/>
    <w:rsid w:val="00A4284E"/>
    <w:rsid w:val="00B951AB"/>
    <w:rsid w:val="00C63C66"/>
    <w:rsid w:val="00CB1F7E"/>
    <w:rsid w:val="00D25E0E"/>
    <w:rsid w:val="00E937F2"/>
    <w:rsid w:val="00EB3082"/>
    <w:rsid w:val="00EB7B2A"/>
    <w:rsid w:val="00ED7741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BD6"/>
  <w15:chartTrackingRefBased/>
  <w15:docId w15:val="{35E80F79-F643-47CA-9936-E1B8B7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3E3F"/>
    <w:rPr>
      <w:color w:val="0000FF"/>
      <w:u w:val="single"/>
    </w:rPr>
  </w:style>
  <w:style w:type="character" w:styleId="a4">
    <w:name w:val="Strong"/>
    <w:basedOn w:val="a0"/>
    <w:uiPriority w:val="22"/>
    <w:qFormat/>
    <w:rsid w:val="00503E3F"/>
    <w:rPr>
      <w:b/>
      <w:bCs/>
    </w:rPr>
  </w:style>
  <w:style w:type="paragraph" w:styleId="a5">
    <w:name w:val="Normal (Web)"/>
    <w:basedOn w:val="a"/>
    <w:uiPriority w:val="99"/>
    <w:unhideWhenUsed/>
    <w:rsid w:val="005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E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646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45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52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24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95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045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445">
          <w:marLeft w:val="0"/>
          <w:marRight w:val="0"/>
          <w:marTop w:val="30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14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12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Olga Ivanova</cp:lastModifiedBy>
  <cp:revision>3</cp:revision>
  <cp:lastPrinted>2022-06-24T10:30:00Z</cp:lastPrinted>
  <dcterms:created xsi:type="dcterms:W3CDTF">2023-09-22T10:18:00Z</dcterms:created>
  <dcterms:modified xsi:type="dcterms:W3CDTF">2023-09-22T10:19:00Z</dcterms:modified>
</cp:coreProperties>
</file>