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97" w:rsidRDefault="00E045F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 П И С О К</w:t>
      </w:r>
    </w:p>
    <w:p w:rsidR="00463C97" w:rsidRDefault="00E045FE">
      <w:pPr>
        <w:jc w:val="center"/>
      </w:pPr>
      <w:r>
        <w:rPr>
          <w:b/>
          <w:bCs/>
        </w:rPr>
        <w:t xml:space="preserve">вопросов к экзамену для поступления в клиническую ординатуру </w:t>
      </w:r>
    </w:p>
    <w:p w:rsidR="00463C97" w:rsidRDefault="00E045FE">
      <w:pPr>
        <w:jc w:val="center"/>
      </w:pPr>
      <w:r>
        <w:rPr>
          <w:b/>
          <w:bCs/>
        </w:rPr>
        <w:t>по специальности «Неврология»</w:t>
      </w:r>
    </w:p>
    <w:p w:rsidR="00463C97" w:rsidRDefault="00463C97"/>
    <w:p w:rsidR="00463C97" w:rsidRDefault="00E045FE">
      <w:pPr>
        <w:numPr>
          <w:ilvl w:val="0"/>
          <w:numId w:val="1"/>
        </w:numPr>
      </w:pPr>
      <w:r>
        <w:t>Организация неврологической и нейрохирургической помощи. Основные этапы развития отечественной неврологии и нейрохирургии.</w:t>
      </w:r>
    </w:p>
    <w:p w:rsidR="00463C97" w:rsidRDefault="00E045FE">
      <w:pPr>
        <w:numPr>
          <w:ilvl w:val="0"/>
          <w:numId w:val="1"/>
        </w:numPr>
      </w:pPr>
      <w:r>
        <w:t xml:space="preserve">Рентгенография черепа. Информативность в диагностике поражений нервной системы. </w:t>
      </w:r>
    </w:p>
    <w:p w:rsidR="00463C97" w:rsidRDefault="00E045FE">
      <w:pPr>
        <w:numPr>
          <w:ilvl w:val="0"/>
          <w:numId w:val="1"/>
        </w:numPr>
      </w:pPr>
      <w:r>
        <w:t xml:space="preserve">Рентгенография позвоночника. Миелография. Информативность в диагностике поражений нервной системы. </w:t>
      </w:r>
    </w:p>
    <w:p w:rsidR="00463C97" w:rsidRDefault="00E045FE">
      <w:pPr>
        <w:numPr>
          <w:ilvl w:val="0"/>
          <w:numId w:val="1"/>
        </w:numPr>
      </w:pPr>
      <w:r>
        <w:t xml:space="preserve">Ультразвуковая допплерография. Церебральная ангиография. Информативность в </w:t>
      </w:r>
      <w:r>
        <w:t xml:space="preserve">диагностике поражений нервной системы. </w:t>
      </w:r>
    </w:p>
    <w:p w:rsidR="00463C97" w:rsidRDefault="00E045FE">
      <w:pPr>
        <w:numPr>
          <w:ilvl w:val="0"/>
          <w:numId w:val="1"/>
        </w:numPr>
      </w:pPr>
      <w:r>
        <w:t>Электроэнцефалография. Эхоэнцефалоскопия. Информативность в диагностике поражений нервной системы.</w:t>
      </w:r>
    </w:p>
    <w:p w:rsidR="00463C97" w:rsidRDefault="00E045FE">
      <w:pPr>
        <w:numPr>
          <w:ilvl w:val="0"/>
          <w:numId w:val="1"/>
        </w:numPr>
      </w:pPr>
      <w:r>
        <w:t>Электронейромиогра фия. Информативность в диагностике поражений нервной системы.</w:t>
      </w:r>
    </w:p>
    <w:p w:rsidR="00463C97" w:rsidRDefault="00E045FE">
      <w:pPr>
        <w:numPr>
          <w:ilvl w:val="0"/>
          <w:numId w:val="1"/>
        </w:numPr>
      </w:pPr>
      <w:r>
        <w:t>Рентгеновская компьютерная томографи</w:t>
      </w:r>
      <w:r>
        <w:t>я. Магнитно-резонансная томография. Информативность в диагностике поражений нервной системы.</w:t>
      </w:r>
    </w:p>
    <w:p w:rsidR="00463C97" w:rsidRDefault="00E045FE">
      <w:pPr>
        <w:numPr>
          <w:ilvl w:val="0"/>
          <w:numId w:val="1"/>
        </w:numPr>
      </w:pPr>
      <w:r>
        <w:t>Поясничная пункция и исследование цереброспинальной жидкости. Информативность в диагностике поражений нервной системы. Показания, противопоказания, возможные ослож</w:t>
      </w:r>
      <w:r>
        <w:t xml:space="preserve">нения. </w:t>
      </w:r>
    </w:p>
    <w:p w:rsidR="00463C97" w:rsidRDefault="00E045FE">
      <w:pPr>
        <w:numPr>
          <w:ilvl w:val="0"/>
          <w:numId w:val="1"/>
        </w:numPr>
      </w:pPr>
      <w:r>
        <w:t xml:space="preserve">Виды чувствительности. Проводники поверхностной и глубокой чувствительности. Виды чувствительных расстройств и синдромы нарушения чувствительности при поражении различных отделов нервной системы. </w:t>
      </w:r>
    </w:p>
    <w:p w:rsidR="00463C97" w:rsidRDefault="00E045FE">
      <w:pPr>
        <w:numPr>
          <w:ilvl w:val="0"/>
          <w:numId w:val="1"/>
        </w:numPr>
      </w:pPr>
      <w:r>
        <w:t>Рефлексы: классификация и уровни замыкания. Нарушен</w:t>
      </w:r>
      <w:r>
        <w:t xml:space="preserve">ия рефлексов при поражении различных отделов нервной системы и их клиническая интерпретация. </w:t>
      </w:r>
    </w:p>
    <w:p w:rsidR="00463C97" w:rsidRDefault="00E045FE">
      <w:pPr>
        <w:numPr>
          <w:ilvl w:val="0"/>
          <w:numId w:val="1"/>
        </w:numPr>
      </w:pPr>
      <w:r>
        <w:t xml:space="preserve">Структурно-функциональная организация системы произвольных движений человека (пирамидной системы). Признаки поражения центрального и периферического двигательных </w:t>
      </w:r>
      <w:r>
        <w:t xml:space="preserve">нейронов. Синдромы двигательных нарушений при поражении различных отделов нервной системы. </w:t>
      </w:r>
    </w:p>
    <w:p w:rsidR="00463C97" w:rsidRDefault="00E045FE">
      <w:pPr>
        <w:numPr>
          <w:ilvl w:val="0"/>
          <w:numId w:val="1"/>
        </w:numPr>
      </w:pPr>
      <w:r>
        <w:t xml:space="preserve">Структурно-функциональная организация экстрапирамидной системы. Признаки поражения паллидарного и стриарного отделов экстрапирамидной системы. </w:t>
      </w:r>
    </w:p>
    <w:p w:rsidR="00463C97" w:rsidRDefault="00E045FE">
      <w:pPr>
        <w:numPr>
          <w:ilvl w:val="0"/>
          <w:numId w:val="1"/>
        </w:numPr>
      </w:pPr>
      <w:r>
        <w:t>Мозжечок и структурн</w:t>
      </w:r>
      <w:r>
        <w:t>о-функциональная обеспечение координации движений человека. Признаки и варианты атаксии при поражении различных отделов нервной системы.</w:t>
      </w:r>
    </w:p>
    <w:p w:rsidR="00463C97" w:rsidRDefault="00E045FE">
      <w:pPr>
        <w:numPr>
          <w:ilvl w:val="0"/>
          <w:numId w:val="1"/>
        </w:numPr>
      </w:pPr>
      <w:r>
        <w:t>Строение обонятельного анализатора. Нарушения обоняния при различных вариантах поражения нервной системы.</w:t>
      </w:r>
    </w:p>
    <w:p w:rsidR="00463C97" w:rsidRDefault="00E045FE">
      <w:pPr>
        <w:numPr>
          <w:ilvl w:val="0"/>
          <w:numId w:val="1"/>
        </w:numPr>
      </w:pPr>
      <w:r>
        <w:t>Строение зрит</w:t>
      </w:r>
      <w:r>
        <w:t>ельного анализатора. Изменение остроты зрения, полей зрения, глазного дна при поражении различных отделов нервной системы.</w:t>
      </w:r>
    </w:p>
    <w:p w:rsidR="00463C97" w:rsidRDefault="00E045FE">
      <w:pPr>
        <w:numPr>
          <w:ilvl w:val="0"/>
          <w:numId w:val="1"/>
        </w:numPr>
      </w:pPr>
      <w:r>
        <w:t xml:space="preserve">Глазодвигательные нервы (III, IV,VI) и регуляция взора. Признаки нарушения глазодвигательных функций и вегетативной иннервации глаза </w:t>
      </w:r>
      <w:r>
        <w:t xml:space="preserve">при поражении различных отделов нервной системы. </w:t>
      </w:r>
    </w:p>
    <w:p w:rsidR="00463C97" w:rsidRDefault="00E045FE">
      <w:pPr>
        <w:numPr>
          <w:ilvl w:val="0"/>
          <w:numId w:val="1"/>
        </w:numPr>
      </w:pPr>
      <w:r>
        <w:t xml:space="preserve">Система тройничного нерва. Признаки и варианты нарушения функций. Периферические и сегментарные расстройства чувствительности на лице. </w:t>
      </w:r>
    </w:p>
    <w:p w:rsidR="00463C97" w:rsidRDefault="00E045FE">
      <w:pPr>
        <w:numPr>
          <w:ilvl w:val="0"/>
          <w:numId w:val="1"/>
        </w:numPr>
      </w:pPr>
      <w:r>
        <w:t>Лицевой и промежуточный нервы. Возможные уровни, симптомы и синдромы п</w:t>
      </w:r>
      <w:r>
        <w:t>оражения.</w:t>
      </w:r>
    </w:p>
    <w:p w:rsidR="00463C97" w:rsidRDefault="00E045FE">
      <w:pPr>
        <w:numPr>
          <w:ilvl w:val="0"/>
          <w:numId w:val="1"/>
        </w:numPr>
      </w:pPr>
      <w:r>
        <w:t>Система преддверно-улиткового нерва. Возможные уровни и симптомы поражения.</w:t>
      </w:r>
    </w:p>
    <w:p w:rsidR="00463C97" w:rsidRDefault="00E045FE">
      <w:pPr>
        <w:numPr>
          <w:ilvl w:val="0"/>
          <w:numId w:val="1"/>
        </w:numPr>
      </w:pPr>
      <w:r>
        <w:t xml:space="preserve">Языкоглоточный, блуждающий, подъязычный нервы. Обеспечение двигательных, вегетативных и чувствительных функций. Признаки поражения. </w:t>
      </w:r>
    </w:p>
    <w:p w:rsidR="00463C97" w:rsidRDefault="00E045FE">
      <w:pPr>
        <w:numPr>
          <w:ilvl w:val="0"/>
          <w:numId w:val="1"/>
        </w:numPr>
      </w:pPr>
      <w:r>
        <w:lastRenderedPageBreak/>
        <w:t>Строение и функциональная организация</w:t>
      </w:r>
      <w:r>
        <w:t xml:space="preserve"> лимбико-ретикулярного  комплекса. Синдромы поражения.</w:t>
      </w:r>
    </w:p>
    <w:p w:rsidR="00463C97" w:rsidRDefault="00E045FE">
      <w:pPr>
        <w:numPr>
          <w:ilvl w:val="0"/>
          <w:numId w:val="1"/>
        </w:numPr>
      </w:pPr>
      <w:r>
        <w:t xml:space="preserve">Регуляция функций тазовых органов. Варианты нарушений при поражении различных отделов нервной системы.  </w:t>
      </w:r>
    </w:p>
    <w:p w:rsidR="00463C97" w:rsidRDefault="00E045FE">
      <w:pPr>
        <w:numPr>
          <w:ilvl w:val="0"/>
          <w:numId w:val="1"/>
        </w:numPr>
      </w:pPr>
      <w:r>
        <w:t>Структурно-функциональная организация речи и ее нарушения. Варианты афазии при поражении различн</w:t>
      </w:r>
      <w:r>
        <w:t>ых отделов нервной системы. Алексия, аграфия, акалькулия.</w:t>
      </w:r>
    </w:p>
    <w:p w:rsidR="00463C97" w:rsidRDefault="00E045FE">
      <w:pPr>
        <w:numPr>
          <w:ilvl w:val="0"/>
          <w:numId w:val="1"/>
        </w:numPr>
      </w:pPr>
      <w:r>
        <w:t xml:space="preserve">Гностические функции и их нарушения. Варианты агнозии при поражении различных отделов нервной системы. </w:t>
      </w:r>
    </w:p>
    <w:p w:rsidR="00463C97" w:rsidRDefault="00E045FE">
      <w:pPr>
        <w:numPr>
          <w:ilvl w:val="0"/>
          <w:numId w:val="1"/>
        </w:numPr>
      </w:pPr>
      <w:r>
        <w:t xml:space="preserve">Праксис и его нарушения. Варианты апраксии при поражении различных отделов нервной системы. </w:t>
      </w:r>
    </w:p>
    <w:p w:rsidR="00463C97" w:rsidRDefault="00E045FE">
      <w:pPr>
        <w:numPr>
          <w:ilvl w:val="0"/>
          <w:numId w:val="1"/>
        </w:numPr>
      </w:pPr>
      <w:r>
        <w:t xml:space="preserve">Определение сознания и критерии его оценки. Шкала количественных изменений сознания. Шкала комы Глазго. Варианты коматозных состояний. Вегетативное состояние.   </w:t>
      </w:r>
    </w:p>
    <w:p w:rsidR="00463C97" w:rsidRDefault="00E045FE">
      <w:pPr>
        <w:numPr>
          <w:ilvl w:val="0"/>
          <w:numId w:val="1"/>
        </w:numPr>
      </w:pPr>
      <w:r>
        <w:t>Оболочки головного мозга и ликворные пространства полости черепа. Внутричерепные объемные взаи</w:t>
      </w:r>
      <w:r>
        <w:t>моотношения, возможные механизмы и варианты их нарушений (отек головного мозга, гидроцефалия, повышение внутричерепного давления, дислокационные нарушения).</w:t>
      </w:r>
    </w:p>
    <w:p w:rsidR="00463C97" w:rsidRDefault="00E045FE">
      <w:pPr>
        <w:numPr>
          <w:ilvl w:val="0"/>
          <w:numId w:val="1"/>
        </w:numPr>
      </w:pPr>
      <w:r>
        <w:t>Цереброспинальная жидкость: секреция, циркуляция и резорбция. Методы получения и исследования. Хара</w:t>
      </w:r>
      <w:r>
        <w:t xml:space="preserve">ктеристики цереброспинальной жидкости в норме и при основных вариантах патологии. </w:t>
      </w:r>
    </w:p>
    <w:p w:rsidR="00463C97" w:rsidRDefault="00E045FE">
      <w:pPr>
        <w:numPr>
          <w:ilvl w:val="0"/>
          <w:numId w:val="1"/>
        </w:numPr>
      </w:pPr>
      <w:r>
        <w:t xml:space="preserve">Менингеальный синдром. Клинические проявления, диагностика, клиническая интерпретация.  </w:t>
      </w:r>
    </w:p>
    <w:p w:rsidR="00463C97" w:rsidRDefault="00E045FE">
      <w:pPr>
        <w:numPr>
          <w:ilvl w:val="0"/>
          <w:numId w:val="1"/>
        </w:numPr>
      </w:pPr>
      <w:r>
        <w:t>Синдром внутричерепной гипертензии. Клинические проявления, диагностика, клиническая</w:t>
      </w:r>
      <w:r>
        <w:t xml:space="preserve"> интерпретация.</w:t>
      </w:r>
    </w:p>
    <w:p w:rsidR="00463C97" w:rsidRDefault="00E045FE">
      <w:pPr>
        <w:numPr>
          <w:ilvl w:val="0"/>
          <w:numId w:val="1"/>
        </w:numPr>
      </w:pPr>
      <w:r>
        <w:t xml:space="preserve">Кровоснабжение головного мозга и механизмы ауторегуляции мозгового кровотока. Основные синдромы нарушения кровообращения в каротидном и вертебрально-базилярном бассейнах. </w:t>
      </w:r>
    </w:p>
    <w:p w:rsidR="00463C97" w:rsidRDefault="00E045FE">
      <w:pPr>
        <w:numPr>
          <w:ilvl w:val="0"/>
          <w:numId w:val="1"/>
        </w:numPr>
      </w:pPr>
      <w:r>
        <w:t>Кровоснабжение спинного мозга. Синдромы нарушения кровообращения в в</w:t>
      </w:r>
      <w:r>
        <w:t xml:space="preserve">ерхнем, среднем и нижнем артериальных спинальных бассейнах. </w:t>
      </w:r>
    </w:p>
    <w:p w:rsidR="00463C97" w:rsidRDefault="00E045FE">
      <w:pPr>
        <w:numPr>
          <w:ilvl w:val="0"/>
          <w:numId w:val="1"/>
        </w:numPr>
      </w:pPr>
      <w:r>
        <w:t xml:space="preserve">Синдромы поражения лобной доли. </w:t>
      </w:r>
    </w:p>
    <w:p w:rsidR="00463C97" w:rsidRDefault="00E045FE">
      <w:pPr>
        <w:numPr>
          <w:ilvl w:val="0"/>
          <w:numId w:val="1"/>
        </w:numPr>
      </w:pPr>
      <w:r>
        <w:t xml:space="preserve">Синдромы поражения теменной доли. </w:t>
      </w:r>
    </w:p>
    <w:p w:rsidR="00463C97" w:rsidRDefault="00E045FE">
      <w:pPr>
        <w:numPr>
          <w:ilvl w:val="0"/>
          <w:numId w:val="1"/>
        </w:numPr>
      </w:pPr>
      <w:r>
        <w:t xml:space="preserve">Синдромы поражения височной доли. </w:t>
      </w:r>
    </w:p>
    <w:p w:rsidR="00463C97" w:rsidRDefault="00E045FE">
      <w:pPr>
        <w:numPr>
          <w:ilvl w:val="0"/>
          <w:numId w:val="1"/>
        </w:numPr>
      </w:pPr>
      <w:r>
        <w:t xml:space="preserve">Синдромы поражения затылочной доли. </w:t>
      </w:r>
    </w:p>
    <w:p w:rsidR="00463C97" w:rsidRDefault="00E045FE">
      <w:pPr>
        <w:numPr>
          <w:ilvl w:val="0"/>
          <w:numId w:val="1"/>
        </w:numPr>
      </w:pPr>
      <w:r>
        <w:t xml:space="preserve">Синдромы поражения внутренней капсулы. </w:t>
      </w:r>
    </w:p>
    <w:p w:rsidR="00463C97" w:rsidRDefault="00E045FE">
      <w:pPr>
        <w:numPr>
          <w:ilvl w:val="0"/>
          <w:numId w:val="1"/>
        </w:numPr>
      </w:pPr>
      <w:r>
        <w:t>Синдромы пораже</w:t>
      </w:r>
      <w:r>
        <w:t xml:space="preserve">ния гипоталамо-гипофизарной области. </w:t>
      </w:r>
    </w:p>
    <w:p w:rsidR="00463C97" w:rsidRDefault="00E045FE">
      <w:pPr>
        <w:numPr>
          <w:ilvl w:val="0"/>
          <w:numId w:val="1"/>
        </w:numPr>
      </w:pPr>
      <w:r>
        <w:t xml:space="preserve">Синдромы поражения таламической области. </w:t>
      </w:r>
    </w:p>
    <w:p w:rsidR="00463C97" w:rsidRDefault="00E045FE">
      <w:pPr>
        <w:numPr>
          <w:ilvl w:val="0"/>
          <w:numId w:val="1"/>
        </w:numPr>
      </w:pPr>
      <w:r>
        <w:t xml:space="preserve">Синдромы поражения моста. </w:t>
      </w:r>
    </w:p>
    <w:p w:rsidR="00463C97" w:rsidRDefault="00E045FE">
      <w:pPr>
        <w:numPr>
          <w:ilvl w:val="0"/>
          <w:numId w:val="1"/>
        </w:numPr>
      </w:pPr>
      <w:r>
        <w:t>Синдромы поражения продолговатого мозга.</w:t>
      </w:r>
    </w:p>
    <w:p w:rsidR="00463C97" w:rsidRDefault="00E045FE">
      <w:pPr>
        <w:numPr>
          <w:ilvl w:val="0"/>
          <w:numId w:val="1"/>
        </w:numPr>
      </w:pPr>
      <w:r>
        <w:t xml:space="preserve">Синдромы поражения шейного отдела спинного мозга. </w:t>
      </w:r>
    </w:p>
    <w:p w:rsidR="00463C97" w:rsidRDefault="00E045FE">
      <w:pPr>
        <w:numPr>
          <w:ilvl w:val="0"/>
          <w:numId w:val="1"/>
        </w:numPr>
      </w:pPr>
      <w:r>
        <w:t xml:space="preserve">Синдромы поражения грудного отдела спинного мозга. </w:t>
      </w:r>
    </w:p>
    <w:p w:rsidR="00463C97" w:rsidRDefault="00E045FE">
      <w:pPr>
        <w:numPr>
          <w:ilvl w:val="0"/>
          <w:numId w:val="1"/>
        </w:numPr>
      </w:pPr>
      <w:r>
        <w:t>Синдр</w:t>
      </w:r>
      <w:r>
        <w:t xml:space="preserve">омы поражения поясничного отдела спинного мозга. </w:t>
      </w:r>
    </w:p>
    <w:p w:rsidR="00463C97" w:rsidRDefault="00E045FE">
      <w:pPr>
        <w:numPr>
          <w:ilvl w:val="0"/>
          <w:numId w:val="1"/>
        </w:numPr>
      </w:pPr>
      <w:r>
        <w:t>Синдромы поражения эпиконуса и конуса спинного мозга, конского хвоста.</w:t>
      </w:r>
    </w:p>
    <w:p w:rsidR="00463C97" w:rsidRDefault="00E045FE">
      <w:pPr>
        <w:numPr>
          <w:ilvl w:val="0"/>
          <w:numId w:val="1"/>
        </w:numPr>
      </w:pPr>
      <w:r>
        <w:t xml:space="preserve">Синдромы поражения плечевого сплетения. </w:t>
      </w:r>
    </w:p>
    <w:p w:rsidR="00463C97" w:rsidRDefault="00E045FE">
      <w:pPr>
        <w:numPr>
          <w:ilvl w:val="0"/>
          <w:numId w:val="1"/>
        </w:numPr>
      </w:pPr>
      <w:r>
        <w:t xml:space="preserve">Синдромы поражения срединного, локтевого и лучевого нервов. </w:t>
      </w:r>
    </w:p>
    <w:p w:rsidR="00463C97" w:rsidRDefault="00E045FE">
      <w:pPr>
        <w:numPr>
          <w:ilvl w:val="0"/>
          <w:numId w:val="1"/>
        </w:numPr>
      </w:pPr>
      <w:r>
        <w:t xml:space="preserve">Синдромы поражения поясничного сплетения. </w:t>
      </w:r>
    </w:p>
    <w:p w:rsidR="00463C97" w:rsidRDefault="00E045FE">
      <w:pPr>
        <w:numPr>
          <w:ilvl w:val="0"/>
          <w:numId w:val="1"/>
        </w:numPr>
      </w:pPr>
      <w:r>
        <w:t>Синдромы поражения бедренного, седалищного, большеберцового и малоберцового нервов.</w:t>
      </w:r>
    </w:p>
    <w:p w:rsidR="00463C97" w:rsidRDefault="00E045FE">
      <w:pPr>
        <w:numPr>
          <w:ilvl w:val="0"/>
          <w:numId w:val="1"/>
        </w:numPr>
      </w:pPr>
      <w:r>
        <w:t xml:space="preserve">Классификация менингитов. Туберкулезный менингит: клиника, диагностика и лечение. </w:t>
      </w:r>
    </w:p>
    <w:p w:rsidR="00463C97" w:rsidRDefault="00E045FE">
      <w:pPr>
        <w:numPr>
          <w:ilvl w:val="0"/>
          <w:numId w:val="1"/>
        </w:numPr>
      </w:pPr>
      <w:r>
        <w:lastRenderedPageBreak/>
        <w:t>Гнойные менингиты. Менингококковый менингит. К</w:t>
      </w:r>
      <w:r>
        <w:t>омплексное лечение.</w:t>
      </w:r>
    </w:p>
    <w:p w:rsidR="00463C97" w:rsidRDefault="00E045FE">
      <w:pPr>
        <w:numPr>
          <w:ilvl w:val="0"/>
          <w:numId w:val="1"/>
        </w:numPr>
      </w:pPr>
      <w:r>
        <w:t>Вторичные гнойные менингиты. Отогенный менингит. Комплексное лечение. Осложнения менингитов.</w:t>
      </w:r>
    </w:p>
    <w:p w:rsidR="00463C97" w:rsidRDefault="00E045FE">
      <w:pPr>
        <w:numPr>
          <w:ilvl w:val="0"/>
          <w:numId w:val="1"/>
        </w:numPr>
      </w:pPr>
      <w:r>
        <w:t xml:space="preserve">Серозные менингиты. Энтеровирусный менингит. Паротитный менингит. Клиника, диагностика, лечение. </w:t>
      </w:r>
    </w:p>
    <w:p w:rsidR="00463C97" w:rsidRDefault="00E045FE">
      <w:pPr>
        <w:numPr>
          <w:ilvl w:val="0"/>
          <w:numId w:val="1"/>
        </w:numPr>
      </w:pPr>
      <w:r>
        <w:t xml:space="preserve">Классификация и клинические проявления энцефалитов. Эпидемический энцефалит Экономо – клиника, дифференциальный диагноз, лечение. </w:t>
      </w:r>
    </w:p>
    <w:p w:rsidR="00463C97" w:rsidRDefault="00E045FE">
      <w:pPr>
        <w:numPr>
          <w:ilvl w:val="0"/>
          <w:numId w:val="1"/>
        </w:numPr>
      </w:pPr>
      <w:r>
        <w:t>Клещевой энцефалит – формы  заболевания, клиника, ди</w:t>
      </w:r>
      <w:r>
        <w:softHyphen/>
        <w:t xml:space="preserve">агностика, лечение  и профилактика. </w:t>
      </w:r>
    </w:p>
    <w:p w:rsidR="00463C97" w:rsidRDefault="00E045FE">
      <w:pPr>
        <w:numPr>
          <w:ilvl w:val="0"/>
          <w:numId w:val="1"/>
        </w:numPr>
      </w:pPr>
      <w:r>
        <w:t>Герпетический энцефалит. Клиника, д</w:t>
      </w:r>
      <w:r>
        <w:t xml:space="preserve">иагностика, лечение. </w:t>
      </w:r>
    </w:p>
    <w:p w:rsidR="00463C97" w:rsidRDefault="00E045FE">
      <w:pPr>
        <w:numPr>
          <w:ilvl w:val="0"/>
          <w:numId w:val="1"/>
        </w:numPr>
      </w:pPr>
      <w:r>
        <w:t xml:space="preserve">Параинфекционные энцефаломиелиты (коревой, ветряночный, краснушный, паротитный). Клиника, диагностика, лечение. </w:t>
      </w:r>
    </w:p>
    <w:p w:rsidR="00463C97" w:rsidRDefault="00E045FE">
      <w:pPr>
        <w:numPr>
          <w:ilvl w:val="0"/>
          <w:numId w:val="1"/>
        </w:numPr>
      </w:pPr>
      <w:r>
        <w:t>Полиомиелит. Клинические формы, диагностика, лечение, профилактика. Полиомиелитоподобные заболевания.</w:t>
      </w:r>
    </w:p>
    <w:p w:rsidR="00463C97" w:rsidRDefault="00E045FE">
      <w:pPr>
        <w:numPr>
          <w:ilvl w:val="0"/>
          <w:numId w:val="1"/>
        </w:numPr>
      </w:pPr>
      <w:r>
        <w:t>Острый мелит. Этиол</w:t>
      </w:r>
      <w:r>
        <w:t>огия, патогенез, диагностика, лечение.</w:t>
      </w:r>
    </w:p>
    <w:p w:rsidR="00463C97" w:rsidRDefault="00E045FE">
      <w:pPr>
        <w:numPr>
          <w:ilvl w:val="0"/>
          <w:numId w:val="1"/>
        </w:numPr>
      </w:pPr>
      <w:r>
        <w:t>Неврологические проявления ВИЧ-инфекции. Этиология, патогенез, клинические формы, диагностика. Лечение и профилактика.</w:t>
      </w:r>
    </w:p>
    <w:p w:rsidR="00463C97" w:rsidRDefault="00E045FE">
      <w:pPr>
        <w:numPr>
          <w:ilvl w:val="0"/>
          <w:numId w:val="1"/>
        </w:numPr>
      </w:pPr>
      <w:r>
        <w:t>Поражение нервной системы при сифилисе. Этиология, патогенез, клинические формы, диагностика. Лече</w:t>
      </w:r>
      <w:r>
        <w:t>ние и профилактика.</w:t>
      </w:r>
    </w:p>
    <w:p w:rsidR="00463C97" w:rsidRDefault="00E045FE">
      <w:pPr>
        <w:numPr>
          <w:ilvl w:val="0"/>
          <w:numId w:val="1"/>
        </w:numPr>
      </w:pPr>
      <w:r>
        <w:t xml:space="preserve">Рассеянный склероз. Представления о патогенезе, клиника, течение. Диагностические критерии. Лечение. </w:t>
      </w:r>
    </w:p>
    <w:p w:rsidR="00463C97" w:rsidRDefault="00E045FE">
      <w:pPr>
        <w:numPr>
          <w:ilvl w:val="0"/>
          <w:numId w:val="1"/>
        </w:numPr>
      </w:pPr>
      <w:r>
        <w:t xml:space="preserve">Острый рассеянный энцефаломиелит. Этиопатогенез, клиника, диагностика, лечение. Поствакцинальные поражения нервной системы. </w:t>
      </w:r>
    </w:p>
    <w:p w:rsidR="00463C97" w:rsidRDefault="00E045FE">
      <w:pPr>
        <w:numPr>
          <w:ilvl w:val="0"/>
          <w:numId w:val="1"/>
        </w:numPr>
      </w:pPr>
      <w:r>
        <w:t>Классифик</w:t>
      </w:r>
      <w:r>
        <w:t xml:space="preserve">ация полиневропатий. Острая воспалительная демиелинизирующая полирадикулоневропатия Гийена-Барре. Этиопатогенез. Клиника, диагностика, лечение. </w:t>
      </w:r>
    </w:p>
    <w:p w:rsidR="00463C97" w:rsidRDefault="00E045FE">
      <w:pPr>
        <w:numPr>
          <w:ilvl w:val="0"/>
          <w:numId w:val="1"/>
        </w:numPr>
      </w:pPr>
      <w:r>
        <w:t>Классификация заболеваний периферической нервной системы. Представления об этиологии и патогенезе компрессионно</w:t>
      </w:r>
      <w:r>
        <w:t>-ишемических (туннельных) невропатий.</w:t>
      </w:r>
    </w:p>
    <w:p w:rsidR="00463C97" w:rsidRDefault="00E045FE">
      <w:pPr>
        <w:numPr>
          <w:ilvl w:val="0"/>
          <w:numId w:val="1"/>
        </w:numPr>
      </w:pPr>
      <w:r>
        <w:t xml:space="preserve">Классификация полиневропатий. Дифтерийная полиневропатия. Клиника, диагностика, лечение и профилактика. </w:t>
      </w:r>
    </w:p>
    <w:p w:rsidR="00463C97" w:rsidRDefault="00E045FE">
      <w:pPr>
        <w:numPr>
          <w:ilvl w:val="0"/>
          <w:numId w:val="1"/>
        </w:numPr>
      </w:pPr>
      <w:r>
        <w:t>Диабетическая полиневропатия. Клиника, диагностика, лечение и профилактика.</w:t>
      </w:r>
    </w:p>
    <w:p w:rsidR="00463C97" w:rsidRDefault="00E045FE">
      <w:pPr>
        <w:numPr>
          <w:ilvl w:val="0"/>
          <w:numId w:val="1"/>
        </w:numPr>
      </w:pPr>
      <w:r>
        <w:t xml:space="preserve">Алкогольная полиневропатия. Клиника, </w:t>
      </w:r>
      <w:r>
        <w:t>диагностика, лечение и профилактика.</w:t>
      </w:r>
    </w:p>
    <w:p w:rsidR="00463C97" w:rsidRDefault="00E045FE">
      <w:pPr>
        <w:numPr>
          <w:ilvl w:val="0"/>
          <w:numId w:val="1"/>
        </w:numPr>
      </w:pPr>
      <w:r>
        <w:t>Невралгия тройничного нерва. Клиника, дифференциальный диагноз, лечение. Консервативное и хирургическое лечение.</w:t>
      </w:r>
    </w:p>
    <w:p w:rsidR="00463C97" w:rsidRDefault="00E045FE">
      <w:pPr>
        <w:numPr>
          <w:ilvl w:val="0"/>
          <w:numId w:val="1"/>
        </w:numPr>
      </w:pPr>
      <w:r>
        <w:t xml:space="preserve">Невропатия лицевого нерва. Этиология, клиника, диагностика и лечение. Осложнения и прогноз. </w:t>
      </w:r>
    </w:p>
    <w:p w:rsidR="00463C97" w:rsidRDefault="00E045FE">
      <w:pPr>
        <w:numPr>
          <w:ilvl w:val="0"/>
          <w:numId w:val="1"/>
        </w:numPr>
      </w:pPr>
      <w:r>
        <w:t>Невропатия ме</w:t>
      </w:r>
      <w:r>
        <w:t>жреберных нервов. Герпетический радикулоганглионеврит (опоясывающий герпес). Клиника, диагностика, лечение.</w:t>
      </w:r>
    </w:p>
    <w:p w:rsidR="00463C97" w:rsidRDefault="00E045FE">
      <w:pPr>
        <w:numPr>
          <w:ilvl w:val="0"/>
          <w:numId w:val="1"/>
        </w:numPr>
      </w:pPr>
      <w:r>
        <w:t xml:space="preserve">Классификация вертеброгенных поражений нервной системы. Вертеброгенная торакалгия. Клиника, дифференциальный диагноз, лечение. </w:t>
      </w:r>
    </w:p>
    <w:p w:rsidR="00463C97" w:rsidRDefault="00E045FE">
      <w:pPr>
        <w:numPr>
          <w:ilvl w:val="0"/>
          <w:numId w:val="1"/>
        </w:numPr>
      </w:pPr>
      <w:r>
        <w:t>Вертеброгенные шейны</w:t>
      </w:r>
      <w:r>
        <w:t xml:space="preserve">е корешковые и рефлекторные синдромы. Этиопатогенез, диагностика, консервативное и хирургическое лечение. </w:t>
      </w:r>
    </w:p>
    <w:p w:rsidR="00463C97" w:rsidRDefault="00E045FE">
      <w:pPr>
        <w:numPr>
          <w:ilvl w:val="0"/>
          <w:numId w:val="1"/>
        </w:numPr>
      </w:pPr>
      <w:r>
        <w:t>Вертеброгенные рефлекторные синдромы на пояснично-крестцовом уровне. Этиопатогенез, диагностика, комплексное лечение.</w:t>
      </w:r>
    </w:p>
    <w:p w:rsidR="00463C97" w:rsidRDefault="00E045FE">
      <w:pPr>
        <w:numPr>
          <w:ilvl w:val="0"/>
          <w:numId w:val="1"/>
        </w:numPr>
      </w:pPr>
      <w:r>
        <w:t>Вертеброгенная пояснично-крестц</w:t>
      </w:r>
      <w:r>
        <w:t>овая радикулопатия. Этиопатогенез, диагностика, консервативное и хирургическое лечение.</w:t>
      </w:r>
    </w:p>
    <w:p w:rsidR="00463C97" w:rsidRDefault="00E045FE">
      <w:pPr>
        <w:numPr>
          <w:ilvl w:val="0"/>
          <w:numId w:val="1"/>
        </w:numPr>
      </w:pPr>
      <w:r>
        <w:t xml:space="preserve">Вертеброгенная радикуломиелоишемия. Этиопатогенез, диагностика, консервативное и хирургическое лечение.  </w:t>
      </w:r>
    </w:p>
    <w:p w:rsidR="00463C97" w:rsidRDefault="00E045FE">
      <w:pPr>
        <w:numPr>
          <w:ilvl w:val="0"/>
          <w:numId w:val="1"/>
        </w:numPr>
      </w:pPr>
      <w:r>
        <w:lastRenderedPageBreak/>
        <w:t>Этиопатогенез и классификация нарушений мозгового кровообращен</w:t>
      </w:r>
      <w:r>
        <w:t>ия. Преходящие нарушения мозгового кровообращения. Клиника, диагностика, лечение и профилактика.</w:t>
      </w:r>
    </w:p>
    <w:p w:rsidR="00463C97" w:rsidRDefault="00E045FE">
      <w:pPr>
        <w:numPr>
          <w:ilvl w:val="0"/>
          <w:numId w:val="1"/>
        </w:numPr>
      </w:pPr>
      <w:r>
        <w:t>Представления о лакунарном и малом инсультах. Клиника, диагностика, лечение, профилактика.</w:t>
      </w:r>
    </w:p>
    <w:p w:rsidR="00463C97" w:rsidRDefault="00E045FE">
      <w:pPr>
        <w:numPr>
          <w:ilvl w:val="0"/>
          <w:numId w:val="1"/>
        </w:numPr>
      </w:pPr>
      <w:r>
        <w:t>Этиопатогенез и классификация нарушений мозгового кровообращения. Ос</w:t>
      </w:r>
      <w:r>
        <w:t>трая гипертоническая энцефалопатия. Клиника, диагностика, лечение, профилактика.</w:t>
      </w:r>
    </w:p>
    <w:p w:rsidR="00463C97" w:rsidRDefault="00E045FE">
      <w:pPr>
        <w:numPr>
          <w:ilvl w:val="0"/>
          <w:numId w:val="1"/>
        </w:numPr>
      </w:pPr>
      <w:r>
        <w:t>Ишемические инсульты. Этиопатогенез, клиника, диагностика, лечение, профилактика.</w:t>
      </w:r>
    </w:p>
    <w:p w:rsidR="00463C97" w:rsidRDefault="00E045FE">
      <w:pPr>
        <w:numPr>
          <w:ilvl w:val="0"/>
          <w:numId w:val="1"/>
        </w:numPr>
      </w:pPr>
      <w:r>
        <w:t>Ишемические инсульты при окклюзии и стенозе магистральных сосудов головы и шеи. Этиопатогенез</w:t>
      </w:r>
      <w:r>
        <w:t>, клиника, диагностика, консервативное и хирургическое лечение, профилактика.</w:t>
      </w:r>
    </w:p>
    <w:p w:rsidR="00463C97" w:rsidRDefault="00E045FE">
      <w:pPr>
        <w:numPr>
          <w:ilvl w:val="0"/>
          <w:numId w:val="1"/>
        </w:numPr>
      </w:pPr>
      <w:r>
        <w:t>Геморрагические инсульты. Этиопатогенез, клиника, диагностика, консервативное и хирургическое лечение, профилактика.</w:t>
      </w:r>
    </w:p>
    <w:p w:rsidR="00463C97" w:rsidRDefault="00E045FE">
      <w:pPr>
        <w:numPr>
          <w:ilvl w:val="0"/>
          <w:numId w:val="1"/>
        </w:numPr>
      </w:pPr>
      <w:r>
        <w:t xml:space="preserve">Дисциркуляторные энцефалопати. Этиопатогенез и основные клинические синдромы. Диагностика, лечение, профилактика. </w:t>
      </w:r>
    </w:p>
    <w:p w:rsidR="00463C97" w:rsidRDefault="00E045FE">
      <w:pPr>
        <w:numPr>
          <w:ilvl w:val="0"/>
          <w:numId w:val="1"/>
        </w:numPr>
      </w:pPr>
      <w:r>
        <w:t xml:space="preserve">Нарушения спинального кровообращения. Этиопатогенез, основные клинические варианты, Диагностика, лечение, профилактика. </w:t>
      </w:r>
    </w:p>
    <w:p w:rsidR="00463C97" w:rsidRDefault="00E045FE">
      <w:pPr>
        <w:numPr>
          <w:ilvl w:val="0"/>
          <w:numId w:val="1"/>
        </w:numPr>
      </w:pPr>
      <w:r>
        <w:t>Синдром вегетативной</w:t>
      </w:r>
      <w:r>
        <w:t xml:space="preserve"> дистонии. Клиническая характеристика и этиопатогенетические варианты. Диагностика, лечение профилактика.</w:t>
      </w:r>
    </w:p>
    <w:p w:rsidR="00463C97" w:rsidRDefault="00E045FE">
      <w:pPr>
        <w:numPr>
          <w:ilvl w:val="0"/>
          <w:numId w:val="1"/>
        </w:numPr>
      </w:pPr>
      <w:r>
        <w:t>Гипоталамические синдромы. Этиопатогенез, клинические проявления, диагностические критерии. Лечение и профилактика.</w:t>
      </w:r>
    </w:p>
    <w:p w:rsidR="00463C97" w:rsidRDefault="00E045FE">
      <w:pPr>
        <w:numPr>
          <w:ilvl w:val="0"/>
          <w:numId w:val="1"/>
        </w:numPr>
      </w:pPr>
      <w:r>
        <w:t>Мигрень. Этиопатогенез. Клинически</w:t>
      </w:r>
      <w:r>
        <w:t xml:space="preserve">е варианты, диагностика. Лечение и профилактика. </w:t>
      </w:r>
    </w:p>
    <w:p w:rsidR="00463C97" w:rsidRDefault="00E045FE">
      <w:pPr>
        <w:numPr>
          <w:ilvl w:val="0"/>
          <w:numId w:val="1"/>
        </w:numPr>
      </w:pPr>
      <w:r>
        <w:t>Головная боль напряжения. Вторичные цефалгии.</w:t>
      </w:r>
    </w:p>
    <w:p w:rsidR="00463C97" w:rsidRDefault="00E045FE">
      <w:pPr>
        <w:numPr>
          <w:ilvl w:val="0"/>
          <w:numId w:val="1"/>
        </w:numPr>
      </w:pPr>
      <w:r>
        <w:t xml:space="preserve">Паркинсонизм. Этиология, патогенез. Клинические проявления. Лечение. Синдромы паркинсонизма. </w:t>
      </w:r>
    </w:p>
    <w:p w:rsidR="00463C97" w:rsidRDefault="00E045FE">
      <w:pPr>
        <w:numPr>
          <w:ilvl w:val="0"/>
          <w:numId w:val="1"/>
        </w:numPr>
      </w:pPr>
      <w:r>
        <w:t>Эссенциальный тремор. Клиника и лечение. Торсионная дистония, клин</w:t>
      </w:r>
      <w:r>
        <w:t xml:space="preserve">ические формы. </w:t>
      </w:r>
    </w:p>
    <w:p w:rsidR="00463C97" w:rsidRDefault="00E045FE">
      <w:pPr>
        <w:numPr>
          <w:ilvl w:val="0"/>
          <w:numId w:val="1"/>
        </w:numPr>
      </w:pPr>
      <w:r>
        <w:t>Хорея Гентингтона. Этиология, патогенез. Клинические проявления. Лечение.</w:t>
      </w:r>
    </w:p>
    <w:p w:rsidR="00463C97" w:rsidRDefault="00E045FE">
      <w:pPr>
        <w:numPr>
          <w:ilvl w:val="0"/>
          <w:numId w:val="1"/>
        </w:numPr>
      </w:pPr>
      <w:r>
        <w:t>Гепатоцеребральная дистрофия. Этиология, патогенез. Клинические проявления. Лечение.</w:t>
      </w:r>
    </w:p>
    <w:p w:rsidR="00463C97" w:rsidRDefault="00E045FE">
      <w:pPr>
        <w:numPr>
          <w:ilvl w:val="0"/>
          <w:numId w:val="1"/>
        </w:numPr>
      </w:pPr>
      <w:r>
        <w:t>Семейная спастическая параплегия Штрюмпеля. Спиноцеребеллярные дегенерации – боле</w:t>
      </w:r>
      <w:r>
        <w:t>знь Фридрейха. Клиника, диагностика, лечение.</w:t>
      </w:r>
    </w:p>
    <w:p w:rsidR="00463C97" w:rsidRDefault="00E045FE">
      <w:pPr>
        <w:numPr>
          <w:ilvl w:val="0"/>
          <w:numId w:val="1"/>
        </w:numPr>
      </w:pPr>
      <w:r>
        <w:t xml:space="preserve">Прогрессирующие мышечные дистрофии: принципы диагностики, лечение. Миодистрофии Дюшенна, Ландузи-Дежерина, Эрба-Рота. </w:t>
      </w:r>
    </w:p>
    <w:p w:rsidR="00463C97" w:rsidRDefault="00E045FE">
      <w:pPr>
        <w:numPr>
          <w:ilvl w:val="0"/>
          <w:numId w:val="1"/>
        </w:numPr>
      </w:pPr>
      <w:r>
        <w:t>Спинальные и невральные  амиотрофии Верднига-Гоффмана, Кугельберга-Веландер, Шарко-Мари. Пр</w:t>
      </w:r>
      <w:r>
        <w:t>инципы диагностики и лечения.</w:t>
      </w:r>
    </w:p>
    <w:p w:rsidR="00463C97" w:rsidRDefault="00E045FE">
      <w:pPr>
        <w:numPr>
          <w:ilvl w:val="0"/>
          <w:numId w:val="1"/>
        </w:numPr>
      </w:pPr>
      <w:r>
        <w:t xml:space="preserve">Миастения. Этиопатогенез, клинические проявления, диагностика, лечение. </w:t>
      </w:r>
    </w:p>
    <w:p w:rsidR="00463C97" w:rsidRDefault="00E045FE">
      <w:pPr>
        <w:numPr>
          <w:ilvl w:val="0"/>
          <w:numId w:val="1"/>
        </w:numPr>
      </w:pPr>
      <w:r>
        <w:t>Миотонии. Пароксизмальная миоплегия. Этиопатогенез, клинические проявления, диагностика, лечение.</w:t>
      </w:r>
    </w:p>
    <w:p w:rsidR="00463C97" w:rsidRDefault="00E045FE">
      <w:pPr>
        <w:numPr>
          <w:ilvl w:val="0"/>
          <w:numId w:val="1"/>
        </w:numPr>
      </w:pPr>
      <w:r>
        <w:t xml:space="preserve">Боковой амиотрофический склероз. Этиопатогенез. </w:t>
      </w:r>
      <w:r>
        <w:t>Основные неврологические синдромы, клинические формы, течение. Дифференциальный диагноз. Лечение.</w:t>
      </w:r>
    </w:p>
    <w:p w:rsidR="00463C97" w:rsidRDefault="00E045FE">
      <w:pPr>
        <w:numPr>
          <w:ilvl w:val="0"/>
          <w:numId w:val="1"/>
        </w:numPr>
      </w:pPr>
      <w:r>
        <w:t>Сирингомиелия. Представления об этиологии и патогенезе. Клинические формы. Диагностика и лечение.</w:t>
      </w:r>
    </w:p>
    <w:p w:rsidR="00463C97" w:rsidRDefault="00E045FE">
      <w:pPr>
        <w:numPr>
          <w:ilvl w:val="0"/>
          <w:numId w:val="1"/>
        </w:numPr>
      </w:pPr>
      <w:r>
        <w:t>Детский церебральный паралич. Клинические формы. Лечение. Пе</w:t>
      </w:r>
      <w:r>
        <w:t xml:space="preserve">ринатальная энцефалопатия. Внутричерепная родовая травма. </w:t>
      </w:r>
    </w:p>
    <w:p w:rsidR="00463C97" w:rsidRDefault="00E045FE">
      <w:pPr>
        <w:numPr>
          <w:ilvl w:val="0"/>
          <w:numId w:val="1"/>
        </w:numPr>
      </w:pPr>
      <w:r>
        <w:t>Поражение нервной системы при сахарном диабете. Основные клинические формы, диагностика, лечение, профилактика.</w:t>
      </w:r>
    </w:p>
    <w:p w:rsidR="00463C97" w:rsidRDefault="00E045FE">
      <w:pPr>
        <w:numPr>
          <w:ilvl w:val="0"/>
          <w:numId w:val="1"/>
        </w:numPr>
      </w:pPr>
      <w:r>
        <w:lastRenderedPageBreak/>
        <w:t>Поражение нервной системы при заболеваниях сердца и сосудов. Основные клинические фор</w:t>
      </w:r>
      <w:r>
        <w:t>мы, диагностика, лечение, профилактика.</w:t>
      </w:r>
    </w:p>
    <w:p w:rsidR="00463C97" w:rsidRDefault="00E045FE">
      <w:pPr>
        <w:pStyle w:val="a9"/>
        <w:numPr>
          <w:ilvl w:val="0"/>
          <w:numId w:val="1"/>
        </w:numPr>
        <w:tabs>
          <w:tab w:val="clear" w:pos="4153"/>
          <w:tab w:val="clear" w:pos="8306"/>
        </w:tabs>
      </w:pPr>
      <w:r>
        <w:rPr>
          <w:szCs w:val="24"/>
        </w:rPr>
        <w:t>Поражение нервной системы при заболеваниях крови. Основные клинические формы, диагностика, лечение, профилактика. Фуникулярный миелоз.</w:t>
      </w:r>
    </w:p>
    <w:p w:rsidR="00463C97" w:rsidRDefault="00E045FE">
      <w:pPr>
        <w:numPr>
          <w:ilvl w:val="0"/>
          <w:numId w:val="1"/>
        </w:numPr>
      </w:pPr>
      <w:r>
        <w:t>Радиационные поражения нервной системы. Клинические варианты, диагностика, лечени</w:t>
      </w:r>
      <w:r>
        <w:t>е.</w:t>
      </w:r>
    </w:p>
    <w:p w:rsidR="00463C97" w:rsidRDefault="00E045FE">
      <w:pPr>
        <w:numPr>
          <w:ilvl w:val="0"/>
          <w:numId w:val="1"/>
        </w:numPr>
      </w:pPr>
      <w:r>
        <w:t>Эпилепсия. Этиология и механизмы эпилептогенеза. Классификация эпилепсии и эпилептических припадков. Диагностика, медикаментозное и хирургическое лечение, профилактика.</w:t>
      </w:r>
    </w:p>
    <w:p w:rsidR="00463C97" w:rsidRDefault="00E045FE">
      <w:pPr>
        <w:numPr>
          <w:ilvl w:val="0"/>
          <w:numId w:val="1"/>
        </w:numPr>
      </w:pPr>
      <w:r>
        <w:t xml:space="preserve">Эпилепсия. Этиопатогенез. Дифференциальный диагноз эпилептических припадков. Помощь </w:t>
      </w:r>
      <w:r>
        <w:t xml:space="preserve">при одиночном эпилептическом припадке. Медикаментозное и хирургическое лечение эпилепсии. </w:t>
      </w:r>
    </w:p>
    <w:p w:rsidR="00463C97" w:rsidRDefault="00E045FE">
      <w:pPr>
        <w:numPr>
          <w:ilvl w:val="0"/>
          <w:numId w:val="1"/>
        </w:numPr>
      </w:pPr>
      <w:r>
        <w:t xml:space="preserve">Эпилептический статус, этиопатогенез, клинические варианты. Интенсивная терапия и профилактика.  </w:t>
      </w:r>
    </w:p>
    <w:p w:rsidR="00463C97" w:rsidRDefault="00E045FE">
      <w:pPr>
        <w:numPr>
          <w:ilvl w:val="0"/>
          <w:numId w:val="1"/>
        </w:numPr>
      </w:pPr>
      <w:r>
        <w:t>Классификация черепно-мозговых травм. Сотрясение головного мозга: к</w:t>
      </w:r>
      <w:r>
        <w:t xml:space="preserve">линика, диагностика, лечение. Экспертиза трудоспособности. </w:t>
      </w:r>
    </w:p>
    <w:p w:rsidR="00463C97" w:rsidRDefault="00E045FE">
      <w:pPr>
        <w:numPr>
          <w:ilvl w:val="0"/>
          <w:numId w:val="1"/>
        </w:numPr>
      </w:pPr>
      <w:r>
        <w:t xml:space="preserve">Механизмы и патоморфологические варианты травматических повреждений мозга (первичные и вторичные, диффузные и очаговые). План обследования больных с черепно-мозговыми травмами.  </w:t>
      </w:r>
    </w:p>
    <w:p w:rsidR="00463C97" w:rsidRDefault="00E045FE">
      <w:pPr>
        <w:numPr>
          <w:ilvl w:val="0"/>
          <w:numId w:val="1"/>
        </w:numPr>
      </w:pPr>
      <w:r>
        <w:t>Легкая черепно-мо</w:t>
      </w:r>
      <w:r>
        <w:t>зговая травма. Клиника и диагностика, лечение. Экспертиза трудоспособности.</w:t>
      </w:r>
    </w:p>
    <w:p w:rsidR="00463C97" w:rsidRDefault="00E045FE">
      <w:pPr>
        <w:numPr>
          <w:ilvl w:val="0"/>
          <w:numId w:val="1"/>
        </w:numPr>
      </w:pPr>
      <w:r>
        <w:t xml:space="preserve">Ушибы головного мозга средней и тяжелой степеней. Клиника, диагностика, лечение.  </w:t>
      </w:r>
    </w:p>
    <w:p w:rsidR="00463C97" w:rsidRDefault="00E045FE">
      <w:pPr>
        <w:numPr>
          <w:ilvl w:val="0"/>
          <w:numId w:val="1"/>
        </w:numPr>
      </w:pPr>
      <w:r>
        <w:t xml:space="preserve">Диффузное аксональное повреждение мозга. Механизмы развития, клиника, диагностика. Комплексная терапия тяжелых черепно-мозговых повреждений. </w:t>
      </w:r>
    </w:p>
    <w:p w:rsidR="00463C97" w:rsidRDefault="00E045FE">
      <w:pPr>
        <w:numPr>
          <w:ilvl w:val="0"/>
          <w:numId w:val="1"/>
        </w:numPr>
      </w:pPr>
      <w:r>
        <w:t xml:space="preserve">Клиника и диагностика эпидуральных гематом. Принципы хирургического лечения. </w:t>
      </w:r>
    </w:p>
    <w:p w:rsidR="00463C97" w:rsidRDefault="00E045FE">
      <w:pPr>
        <w:numPr>
          <w:ilvl w:val="0"/>
          <w:numId w:val="1"/>
        </w:numPr>
      </w:pPr>
      <w:r>
        <w:t>Клиника и диагностика субдуральных г</w:t>
      </w:r>
      <w:r>
        <w:t xml:space="preserve">ематом. Принципы хирургического лечения. </w:t>
      </w:r>
    </w:p>
    <w:p w:rsidR="00463C97" w:rsidRDefault="00E045FE">
      <w:pPr>
        <w:numPr>
          <w:ilvl w:val="0"/>
          <w:numId w:val="1"/>
        </w:numPr>
      </w:pPr>
      <w:r>
        <w:t>Клиника и диагностика вдавленных переломов черепа. Принципы хирургического лечения.</w:t>
      </w:r>
    </w:p>
    <w:p w:rsidR="00463C97" w:rsidRDefault="00E045FE">
      <w:pPr>
        <w:numPr>
          <w:ilvl w:val="0"/>
          <w:numId w:val="1"/>
        </w:numPr>
      </w:pPr>
      <w:r>
        <w:t xml:space="preserve">Травматическое сдавление головы. Патогенетические механизмы, клиника, диагностика, комплексное лечение.  </w:t>
      </w:r>
    </w:p>
    <w:p w:rsidR="00463C97" w:rsidRDefault="00E045FE">
      <w:pPr>
        <w:numPr>
          <w:ilvl w:val="0"/>
          <w:numId w:val="1"/>
        </w:numPr>
      </w:pPr>
      <w:r>
        <w:t>Особенности черепно-мозг</w:t>
      </w:r>
      <w:r>
        <w:t xml:space="preserve">овых травм у детей, лиц пожилого возраста и травм на фоне алкогольной интоксикации. Диагностика, лечение. </w:t>
      </w:r>
    </w:p>
    <w:p w:rsidR="00463C97" w:rsidRDefault="00E045FE">
      <w:pPr>
        <w:numPr>
          <w:ilvl w:val="0"/>
          <w:numId w:val="1"/>
        </w:numPr>
      </w:pPr>
      <w:r>
        <w:t xml:space="preserve">Осложнения и последствия черепно-мозговых травм. Профилактика, лечение. Принципы реабилитации больных с последствиями черепно-мозговых повреждений.  </w:t>
      </w:r>
    </w:p>
    <w:p w:rsidR="00463C97" w:rsidRDefault="00E045FE">
      <w:pPr>
        <w:numPr>
          <w:ilvl w:val="0"/>
          <w:numId w:val="1"/>
        </w:numPr>
      </w:pPr>
      <w:r>
        <w:t>Классификация и патогенез травматических повреждений спинного мозга. Сотрясение и ушиб спинного мозга. Клиника, диагностика, комплексная терапия.</w:t>
      </w:r>
    </w:p>
    <w:p w:rsidR="00463C97" w:rsidRDefault="00E045FE">
      <w:pPr>
        <w:numPr>
          <w:ilvl w:val="0"/>
          <w:numId w:val="1"/>
        </w:numPr>
      </w:pPr>
      <w:r>
        <w:t>Травматическое сдавление спинного мозга. Клиника, диагностика, принципы хирургического лечения.</w:t>
      </w:r>
    </w:p>
    <w:p w:rsidR="00463C97" w:rsidRDefault="00E045FE">
      <w:pPr>
        <w:numPr>
          <w:ilvl w:val="0"/>
          <w:numId w:val="1"/>
        </w:numPr>
      </w:pPr>
      <w:r>
        <w:t>План обследов</w:t>
      </w:r>
      <w:r>
        <w:t xml:space="preserve">ания пострадавших с позвоночно-спинномозговыми травмами. Особенности оказания первой помощи и транспортировки. </w:t>
      </w:r>
    </w:p>
    <w:p w:rsidR="00463C97" w:rsidRDefault="00E045FE">
      <w:pPr>
        <w:numPr>
          <w:ilvl w:val="0"/>
          <w:numId w:val="1"/>
        </w:numPr>
      </w:pPr>
      <w:r>
        <w:t xml:space="preserve">Травматическое повреждение плечевого сплетения. Механизмы, клиника, диагностика, лечение. </w:t>
      </w:r>
    </w:p>
    <w:p w:rsidR="00463C97" w:rsidRDefault="00E045FE">
      <w:pPr>
        <w:numPr>
          <w:ilvl w:val="0"/>
          <w:numId w:val="1"/>
        </w:numPr>
      </w:pPr>
      <w:r>
        <w:t>Травматические повреждения периферических нервов. Фун</w:t>
      </w:r>
      <w:r>
        <w:t>кционально-морфологические варианты повреждений. Клиника, диагностика.  Консервативное  и хирургическое лечение.</w:t>
      </w:r>
    </w:p>
    <w:p w:rsidR="00463C97" w:rsidRDefault="00E045FE">
      <w:pPr>
        <w:numPr>
          <w:ilvl w:val="0"/>
          <w:numId w:val="1"/>
        </w:numPr>
      </w:pPr>
      <w:r>
        <w:lastRenderedPageBreak/>
        <w:t xml:space="preserve">Диагностика и хирургическое лечение дискогенных пояснично-крестцовых радикулопатий. Варианты оперативных вмешательств. </w:t>
      </w:r>
    </w:p>
    <w:p w:rsidR="00463C97" w:rsidRDefault="00E045FE">
      <w:pPr>
        <w:numPr>
          <w:ilvl w:val="0"/>
          <w:numId w:val="1"/>
        </w:numPr>
      </w:pPr>
      <w:r>
        <w:t xml:space="preserve">Классификация опухолей </w:t>
      </w:r>
      <w:r>
        <w:t xml:space="preserve">головного мозга. Клиника, диагностика и лечение опухолей полушарной локализации. </w:t>
      </w:r>
    </w:p>
    <w:p w:rsidR="00463C97" w:rsidRDefault="00E045FE">
      <w:pPr>
        <w:numPr>
          <w:ilvl w:val="0"/>
          <w:numId w:val="1"/>
        </w:numPr>
      </w:pPr>
      <w:r>
        <w:t>Классификация опухолей головного мозга. Клиника, диагностика и лечение опухолей субтенториальной локализации.</w:t>
      </w:r>
    </w:p>
    <w:p w:rsidR="00463C97" w:rsidRDefault="00E045FE">
      <w:pPr>
        <w:numPr>
          <w:ilvl w:val="0"/>
          <w:numId w:val="1"/>
        </w:numPr>
      </w:pPr>
      <w:r>
        <w:t>Опухоли хиазмально-селлярной области. Клиника, диагностика, лече</w:t>
      </w:r>
      <w:r>
        <w:t xml:space="preserve">ние. </w:t>
      </w:r>
    </w:p>
    <w:p w:rsidR="00463C97" w:rsidRDefault="00E045FE">
      <w:pPr>
        <w:numPr>
          <w:ilvl w:val="0"/>
          <w:numId w:val="1"/>
        </w:numPr>
      </w:pPr>
      <w:r>
        <w:t>Опухоли лобных долей. Клиника, диагностика и лечение.</w:t>
      </w:r>
    </w:p>
    <w:p w:rsidR="00463C97" w:rsidRDefault="00E045FE">
      <w:pPr>
        <w:numPr>
          <w:ilvl w:val="0"/>
          <w:numId w:val="1"/>
        </w:numPr>
      </w:pPr>
      <w:r>
        <w:t>Опухоли височных долей. Клиника, диагностика и лечение.</w:t>
      </w:r>
    </w:p>
    <w:p w:rsidR="00463C97" w:rsidRDefault="00E045FE">
      <w:pPr>
        <w:numPr>
          <w:ilvl w:val="0"/>
          <w:numId w:val="1"/>
        </w:numPr>
      </w:pPr>
      <w:r>
        <w:t>Опухоли мозжечка. Клиника, диагностика и лечение.</w:t>
      </w:r>
    </w:p>
    <w:p w:rsidR="00463C97" w:rsidRDefault="00E045FE">
      <w:pPr>
        <w:numPr>
          <w:ilvl w:val="0"/>
          <w:numId w:val="1"/>
        </w:numPr>
      </w:pPr>
      <w:r>
        <w:t>План обследования больных при подозрении об опухолевом поражении головного мозга. Значение</w:t>
      </w:r>
      <w:r>
        <w:t xml:space="preserve"> неврологических симптомов и информативность инструментальных методов диагностики.</w:t>
      </w:r>
    </w:p>
    <w:p w:rsidR="00463C97" w:rsidRDefault="00E045FE">
      <w:pPr>
        <w:numPr>
          <w:ilvl w:val="0"/>
          <w:numId w:val="1"/>
        </w:numPr>
      </w:pPr>
      <w:r>
        <w:t xml:space="preserve">Опухоли головного мозга у детей. Особенности клинических проявлений, диагностика и лечение. </w:t>
      </w:r>
    </w:p>
    <w:p w:rsidR="00463C97" w:rsidRDefault="00E045FE">
      <w:pPr>
        <w:numPr>
          <w:ilvl w:val="0"/>
          <w:numId w:val="1"/>
        </w:numPr>
      </w:pPr>
      <w:r>
        <w:t>Метастатические поражения головного мозга. Особенности клинических проявлений, д</w:t>
      </w:r>
      <w:r>
        <w:t xml:space="preserve">иагностика и лечение. </w:t>
      </w:r>
    </w:p>
    <w:p w:rsidR="00463C97" w:rsidRDefault="00E045FE">
      <w:pPr>
        <w:numPr>
          <w:ilvl w:val="0"/>
          <w:numId w:val="1"/>
        </w:numPr>
      </w:pPr>
      <w:r>
        <w:t>Классификация опухолей спинного мозга. Экстрамедуллярные опухоли: клиника, диагностика и лечение.</w:t>
      </w:r>
    </w:p>
    <w:p w:rsidR="00463C97" w:rsidRDefault="00E045FE">
      <w:pPr>
        <w:numPr>
          <w:ilvl w:val="0"/>
          <w:numId w:val="1"/>
        </w:numPr>
      </w:pPr>
      <w:r>
        <w:t>Классификация опухолей спинного мозга. Интрамедуллярные опухоли: клиника, диагностика и лечение.</w:t>
      </w:r>
    </w:p>
    <w:p w:rsidR="00463C97" w:rsidRDefault="00E045FE">
      <w:pPr>
        <w:numPr>
          <w:ilvl w:val="0"/>
          <w:numId w:val="1"/>
        </w:numPr>
      </w:pPr>
      <w:r>
        <w:t>Метастатические поражения спинного моз</w:t>
      </w:r>
      <w:r>
        <w:t>га. Особенности клинических проявлений, диагностика и лечение.</w:t>
      </w:r>
    </w:p>
    <w:p w:rsidR="00463C97" w:rsidRDefault="00E045FE">
      <w:pPr>
        <w:numPr>
          <w:ilvl w:val="0"/>
          <w:numId w:val="1"/>
        </w:numPr>
      </w:pPr>
      <w:r>
        <w:t>План обследования больных при подозрении об опухолевом поражении спинного мозга. Значение неврологических симптомов и информативность инструментальных методов диагностики.</w:t>
      </w:r>
    </w:p>
    <w:p w:rsidR="00463C97" w:rsidRDefault="00E045FE">
      <w:pPr>
        <w:numPr>
          <w:ilvl w:val="0"/>
          <w:numId w:val="1"/>
        </w:numPr>
      </w:pPr>
      <w:r>
        <w:t>Спонтанные внутричере</w:t>
      </w:r>
      <w:r>
        <w:t xml:space="preserve">пные кровоизлияния (вследствие разрыва артериальных аневризм). Клинические проявления, диагностика, ведение и принципы хирургического лечения. </w:t>
      </w:r>
    </w:p>
    <w:p w:rsidR="00463C97" w:rsidRDefault="00E045FE">
      <w:pPr>
        <w:numPr>
          <w:ilvl w:val="0"/>
          <w:numId w:val="1"/>
        </w:numPr>
      </w:pPr>
      <w:r>
        <w:t xml:space="preserve">Артерио-венозные аневризмы: патофизиологическая сущность, клинические проявления, диагностика, лечение. </w:t>
      </w:r>
    </w:p>
    <w:p w:rsidR="00463C97" w:rsidRDefault="00E045FE">
      <w:pPr>
        <w:numPr>
          <w:ilvl w:val="0"/>
          <w:numId w:val="1"/>
        </w:numPr>
      </w:pPr>
      <w:r>
        <w:t xml:space="preserve">Каротидно-кавернозные соустья. Этиология, клинические проявления, диагностика и лечение. </w:t>
      </w:r>
    </w:p>
    <w:p w:rsidR="00463C97" w:rsidRDefault="00E045FE">
      <w:pPr>
        <w:numPr>
          <w:ilvl w:val="0"/>
          <w:numId w:val="1"/>
        </w:numPr>
      </w:pPr>
      <w:r>
        <w:t>Абсцессы головного мозга. Этиология, патогенез, классификация. Клинические проявления и диагностика. Варианты и принципы хирургического лечения. Особенности медикамен</w:t>
      </w:r>
      <w:r>
        <w:t xml:space="preserve">тозной терапии. </w:t>
      </w:r>
    </w:p>
    <w:p w:rsidR="00463C97" w:rsidRDefault="00E045FE">
      <w:pPr>
        <w:numPr>
          <w:ilvl w:val="0"/>
          <w:numId w:val="1"/>
        </w:numPr>
      </w:pPr>
      <w:r>
        <w:t xml:space="preserve">Спинальный эпидурит. Эпидуральные абсцессы. Клинические проявления. Диагностика. Хирургическое и медикаментозное лечение. </w:t>
      </w:r>
    </w:p>
    <w:p w:rsidR="00463C97" w:rsidRDefault="00E045FE">
      <w:pPr>
        <w:numPr>
          <w:ilvl w:val="0"/>
          <w:numId w:val="1"/>
        </w:numPr>
      </w:pPr>
      <w:r>
        <w:t xml:space="preserve">Гидроцефалия. Этиология и формы (открытая и закрытая). Клиника и диагностика. Принципы оперативного лечения. </w:t>
      </w:r>
    </w:p>
    <w:p w:rsidR="00463C97" w:rsidRDefault="00463C97"/>
    <w:sectPr w:rsidR="00463C97">
      <w:footerReference w:type="default" r:id="rId7"/>
      <w:pgSz w:w="11906" w:h="16838"/>
      <w:pgMar w:top="1418" w:right="1418" w:bottom="1418" w:left="1418" w:header="72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FE" w:rsidRDefault="00E045FE">
      <w:r>
        <w:separator/>
      </w:r>
    </w:p>
  </w:endnote>
  <w:endnote w:type="continuationSeparator" w:id="0">
    <w:p w:rsidR="00E045FE" w:rsidRDefault="00E0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E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97" w:rsidRDefault="00E045FE">
    <w:pPr>
      <w:pStyle w:val="a9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63C97" w:rsidRDefault="00E045FE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65A76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" stroked="f">
              <v:fill opacity="0"/>
              <v:textbox style="mso-fit-shape-to-text:t" inset="0,0,0,0">
                <w:txbxContent>
                  <w:p w:rsidR="00463C97" w:rsidRDefault="00E045FE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65A76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FE" w:rsidRDefault="00E045FE">
      <w:r>
        <w:separator/>
      </w:r>
    </w:p>
  </w:footnote>
  <w:footnote w:type="continuationSeparator" w:id="0">
    <w:p w:rsidR="00E045FE" w:rsidRDefault="00E0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2FD"/>
    <w:multiLevelType w:val="multilevel"/>
    <w:tmpl w:val="0C9C40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2B0454"/>
    <w:multiLevelType w:val="multilevel"/>
    <w:tmpl w:val="857EB9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97"/>
    <w:rsid w:val="00463C97"/>
    <w:rsid w:val="00565A76"/>
    <w:rsid w:val="00E0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EA86D-C2E5-4487-8488-A5150E50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1B"/>
    <w:rPr>
      <w:sz w:val="24"/>
      <w:szCs w:val="24"/>
    </w:rPr>
  </w:style>
  <w:style w:type="paragraph" w:styleId="1">
    <w:name w:val="heading 1"/>
    <w:basedOn w:val="a"/>
    <w:next w:val="a"/>
    <w:qFormat/>
    <w:rsid w:val="00B61E1B"/>
    <w:pPr>
      <w:keepNext/>
      <w:outlineLvl w:val="0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61E1B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of1">
    <w:name w:val="stof1"/>
    <w:basedOn w:val="a"/>
    <w:qFormat/>
    <w:rsid w:val="00B61E1B"/>
    <w:pPr>
      <w:ind w:firstLine="340"/>
    </w:pPr>
    <w:rPr>
      <w:sz w:val="28"/>
      <w:szCs w:val="20"/>
    </w:rPr>
  </w:style>
  <w:style w:type="paragraph" w:customStyle="1" w:styleId="stof2">
    <w:name w:val="stof2"/>
    <w:basedOn w:val="stof1"/>
    <w:qFormat/>
    <w:rsid w:val="00B61E1B"/>
    <w:pPr>
      <w:ind w:firstLine="0"/>
      <w:jc w:val="center"/>
    </w:pPr>
    <w:rPr>
      <w:rFonts w:ascii="TimesET" w:hAnsi="TimesET"/>
      <w:b/>
      <w:i/>
      <w:sz w:val="24"/>
    </w:rPr>
  </w:style>
  <w:style w:type="paragraph" w:styleId="a9">
    <w:name w:val="footer"/>
    <w:basedOn w:val="a"/>
    <w:rsid w:val="00B61E1B"/>
    <w:pPr>
      <w:tabs>
        <w:tab w:val="center" w:pos="4153"/>
        <w:tab w:val="right" w:pos="8306"/>
      </w:tabs>
    </w:pPr>
    <w:rPr>
      <w:szCs w:val="20"/>
    </w:rPr>
  </w:style>
  <w:style w:type="paragraph" w:customStyle="1" w:styleId="aa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>ВГМУ</Company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Неврология</dc:creator>
  <dc:description/>
  <cp:lastModifiedBy>Пользователь Windows</cp:lastModifiedBy>
  <cp:revision>2</cp:revision>
  <dcterms:created xsi:type="dcterms:W3CDTF">2019-06-06T09:17:00Z</dcterms:created>
  <dcterms:modified xsi:type="dcterms:W3CDTF">2019-06-06T09:17:00Z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ВГМУ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